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903"/>
        <w:gridCol w:w="1954"/>
        <w:gridCol w:w="3713"/>
      </w:tblGrid>
      <w:tr w:rsidR="00BD2A1E" w:rsidTr="004666BA">
        <w:tc>
          <w:tcPr>
            <w:tcW w:w="39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D2A1E" w:rsidRDefault="00BD2A1E" w:rsidP="004666BA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МУНИЦИПАЛЬНОЕ ОБРАЗОВАНИЕ  «КАЕНЛИНСКОЕ СЕЛЬСКОЕ ПОСЕЛЕНИЕ» НИЖНЕКАМСКОГО МУНИЦИПАЛЬНОГО РАЙОНА  РЕСПУБЛИКИ ТАТАРСТАН</w:t>
            </w:r>
          </w:p>
          <w:p w:rsidR="00BD2A1E" w:rsidRDefault="00BD2A1E" w:rsidP="004666BA">
            <w:r>
              <w:rPr>
                <w:color w:val="000000"/>
                <w:spacing w:val="-2"/>
                <w:sz w:val="16"/>
                <w:szCs w:val="16"/>
              </w:rPr>
              <w:t xml:space="preserve">423560, РТ, Нижнекамский район, </w:t>
            </w:r>
            <w:proofErr w:type="spellStart"/>
            <w:r>
              <w:rPr>
                <w:color w:val="000000"/>
                <w:spacing w:val="-2"/>
                <w:sz w:val="16"/>
                <w:szCs w:val="16"/>
              </w:rPr>
              <w:t>с</w:t>
            </w:r>
            <w:proofErr w:type="gramStart"/>
            <w:r>
              <w:rPr>
                <w:color w:val="000000"/>
                <w:spacing w:val="-2"/>
                <w:sz w:val="16"/>
                <w:szCs w:val="16"/>
              </w:rPr>
              <w:t>.К</w:t>
            </w:r>
            <w:proofErr w:type="gramEnd"/>
            <w:r>
              <w:rPr>
                <w:color w:val="000000"/>
                <w:spacing w:val="-2"/>
                <w:sz w:val="16"/>
                <w:szCs w:val="16"/>
              </w:rPr>
              <w:t>аенлы</w:t>
            </w:r>
            <w:proofErr w:type="spellEnd"/>
            <w:r>
              <w:rPr>
                <w:color w:val="000000"/>
                <w:spacing w:val="-2"/>
                <w:sz w:val="16"/>
                <w:szCs w:val="16"/>
              </w:rPr>
              <w:t xml:space="preserve">    </w:t>
            </w:r>
            <w:r>
              <w:rPr>
                <w:color w:val="000000"/>
                <w:spacing w:val="-1"/>
                <w:sz w:val="16"/>
                <w:szCs w:val="16"/>
              </w:rPr>
              <w:t>ул. Ленина, д. 44</w:t>
            </w:r>
            <w:r>
              <w:rPr>
                <w:sz w:val="16"/>
              </w:rPr>
              <w:t>. Тел.: 44-91-26</w:t>
            </w:r>
          </w:p>
        </w:tc>
        <w:tc>
          <w:tcPr>
            <w:tcW w:w="19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D2A1E" w:rsidRDefault="00BD2A1E" w:rsidP="004666BA"/>
          <w:p w:rsidR="00BD2A1E" w:rsidRDefault="00BD2A1E" w:rsidP="004666BA"/>
          <w:p w:rsidR="00BD2A1E" w:rsidRDefault="00BD2A1E" w:rsidP="004666BA">
            <w:r>
              <w:t xml:space="preserve">         </w:t>
            </w:r>
          </w:p>
          <w:p w:rsidR="00BD2A1E" w:rsidRDefault="00BD2A1E" w:rsidP="004666BA">
            <w:r>
              <w:t xml:space="preserve">              </w:t>
            </w:r>
          </w:p>
        </w:tc>
        <w:tc>
          <w:tcPr>
            <w:tcW w:w="371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D2A1E" w:rsidRPr="007A6E54" w:rsidRDefault="00BD2A1E" w:rsidP="004666BA">
            <w:pPr>
              <w:spacing w:line="240" w:lineRule="atLeast"/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ТАТАРСТАН РЕСПУБЛИКАСЫ TYБӘH КАМА МУНИЦИПАЛЬ РАЙОННЫҢ  МУНИЦИПАЛЬ 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tt-RU"/>
              </w:rPr>
              <w:t>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tt-RU"/>
              </w:rPr>
              <w:t xml:space="preserve">ӘМЛЕГЕ </w:t>
            </w:r>
            <w:r>
              <w:rPr>
                <w:sz w:val="20"/>
                <w:szCs w:val="20"/>
              </w:rPr>
              <w:t>«КАЕНЛЫ АВЫЛ</w:t>
            </w:r>
            <w:r>
              <w:rPr>
                <w:sz w:val="20"/>
                <w:szCs w:val="20"/>
                <w:lang w:val="tt-RU"/>
              </w:rPr>
              <w:t xml:space="preserve"> ҖИРЛЕГЕ</w:t>
            </w:r>
            <w:r>
              <w:rPr>
                <w:spacing w:val="-2"/>
                <w:sz w:val="20"/>
                <w:szCs w:val="20"/>
              </w:rPr>
              <w:t>»</w:t>
            </w:r>
          </w:p>
          <w:p w:rsidR="00BD2A1E" w:rsidRDefault="00BD2A1E" w:rsidP="004666BA">
            <w:pPr>
              <w:spacing w:line="240" w:lineRule="atLeast"/>
              <w:jc w:val="center"/>
              <w:rPr>
                <w:sz w:val="20"/>
                <w:szCs w:val="20"/>
                <w:lang w:val="tt-RU"/>
              </w:rPr>
            </w:pPr>
            <w:r>
              <w:rPr>
                <w:color w:val="000000"/>
                <w:spacing w:val="-2"/>
                <w:sz w:val="16"/>
                <w:szCs w:val="16"/>
                <w:lang w:val="tt-RU"/>
              </w:rPr>
              <w:t>423560,TР, Түбән Кама районы, Каенлы  авылы,</w:t>
            </w:r>
          </w:p>
          <w:p w:rsidR="00BD2A1E" w:rsidRPr="001E1417" w:rsidRDefault="00BD2A1E" w:rsidP="004666BA">
            <w:pPr>
              <w:spacing w:line="240" w:lineRule="atLeast"/>
              <w:jc w:val="center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color w:val="000000"/>
                <w:spacing w:val="-2"/>
                <w:sz w:val="16"/>
                <w:szCs w:val="16"/>
                <w:lang w:val="tt-RU"/>
              </w:rPr>
              <w:t xml:space="preserve">Ленин урамы  44 йорт . </w:t>
            </w:r>
            <w:r>
              <w:rPr>
                <w:color w:val="000000"/>
                <w:spacing w:val="-2"/>
                <w:sz w:val="16"/>
                <w:szCs w:val="16"/>
              </w:rPr>
              <w:t>Тел.: 44-91-26</w:t>
            </w:r>
          </w:p>
        </w:tc>
      </w:tr>
    </w:tbl>
    <w:p w:rsidR="00BD2A1E" w:rsidRDefault="00BD2A1E" w:rsidP="00BD2A1E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BD2A1E" w:rsidRDefault="00BD2A1E" w:rsidP="00BD2A1E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   РЕШЕНИЕ                                                                                         КАРАР</w:t>
      </w:r>
    </w:p>
    <w:p w:rsidR="00BD2A1E" w:rsidRDefault="00BD2A1E" w:rsidP="00BD2A1E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BD2A1E" w:rsidRDefault="00BD2A1E" w:rsidP="00BD2A1E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DD6FAF">
        <w:rPr>
          <w:rFonts w:ascii="Times New Roman" w:hAnsi="Times New Roman" w:cs="Times New Roman"/>
          <w:b w:val="0"/>
          <w:sz w:val="25"/>
          <w:szCs w:val="25"/>
        </w:rPr>
        <w:t xml:space="preserve">№ </w:t>
      </w:r>
      <w:r>
        <w:rPr>
          <w:rFonts w:ascii="Times New Roman" w:hAnsi="Times New Roman" w:cs="Times New Roman"/>
          <w:b w:val="0"/>
          <w:sz w:val="25"/>
          <w:szCs w:val="25"/>
        </w:rPr>
        <w:t>15 от  29.07.2016</w:t>
      </w:r>
      <w:r w:rsidRPr="001B4730">
        <w:rPr>
          <w:rFonts w:ascii="Times New Roman" w:hAnsi="Times New Roman" w:cs="Times New Roman"/>
          <w:b w:val="0"/>
          <w:sz w:val="25"/>
          <w:szCs w:val="25"/>
        </w:rPr>
        <w:t xml:space="preserve"> года</w:t>
      </w:r>
    </w:p>
    <w:p w:rsidR="00BD2A1E" w:rsidRDefault="00BD2A1E" w:rsidP="00BD2A1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D2A1E" w:rsidRDefault="00BD2A1E" w:rsidP="00BD2A1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D2A1E" w:rsidRDefault="00BD2A1E" w:rsidP="00BD2A1E">
      <w:pPr>
        <w:spacing w:after="0" w:line="240" w:lineRule="auto"/>
        <w:rPr>
          <w:b/>
        </w:rPr>
      </w:pPr>
      <w:r>
        <w:rPr>
          <w:b/>
        </w:rPr>
        <w:t xml:space="preserve">О внесении изменений  </w:t>
      </w:r>
    </w:p>
    <w:p w:rsidR="00BD2A1E" w:rsidRDefault="00BD2A1E" w:rsidP="00BD2A1E">
      <w:pPr>
        <w:spacing w:after="0" w:line="240" w:lineRule="auto"/>
        <w:rPr>
          <w:b/>
        </w:rPr>
      </w:pPr>
      <w:r>
        <w:rPr>
          <w:b/>
        </w:rPr>
        <w:t>в решение</w:t>
      </w:r>
      <w:r w:rsidRPr="00D96146">
        <w:rPr>
          <w:b/>
        </w:rPr>
        <w:t xml:space="preserve"> </w:t>
      </w:r>
      <w:r>
        <w:rPr>
          <w:b/>
        </w:rPr>
        <w:t>Совета</w:t>
      </w:r>
      <w:r w:rsidRPr="00D96146">
        <w:rPr>
          <w:b/>
        </w:rPr>
        <w:t xml:space="preserve"> </w:t>
      </w:r>
      <w:proofErr w:type="spellStart"/>
      <w:r>
        <w:rPr>
          <w:b/>
        </w:rPr>
        <w:t>Каенлинского</w:t>
      </w:r>
      <w:proofErr w:type="spellEnd"/>
      <w:r>
        <w:rPr>
          <w:b/>
        </w:rPr>
        <w:t xml:space="preserve"> </w:t>
      </w:r>
    </w:p>
    <w:p w:rsidR="00BD2A1E" w:rsidRDefault="00BD2A1E" w:rsidP="00BD2A1E">
      <w:pPr>
        <w:spacing w:after="0" w:line="240" w:lineRule="auto"/>
        <w:rPr>
          <w:b/>
        </w:rPr>
      </w:pPr>
      <w:r w:rsidRPr="00D96146">
        <w:rPr>
          <w:b/>
        </w:rPr>
        <w:t xml:space="preserve">сельского поселения  </w:t>
      </w:r>
    </w:p>
    <w:p w:rsidR="00BD2A1E" w:rsidRPr="00064D1A" w:rsidRDefault="00BD2A1E" w:rsidP="00BD2A1E">
      <w:pPr>
        <w:spacing w:after="0" w:line="240" w:lineRule="auto"/>
        <w:rPr>
          <w:b/>
        </w:rPr>
      </w:pPr>
      <w:r w:rsidRPr="00D96146">
        <w:rPr>
          <w:b/>
        </w:rPr>
        <w:t xml:space="preserve">Нижнекамского </w:t>
      </w:r>
    </w:p>
    <w:p w:rsidR="00BD2A1E" w:rsidRPr="005D4BEC" w:rsidRDefault="00BD2A1E" w:rsidP="00BD2A1E">
      <w:pPr>
        <w:spacing w:after="0" w:line="240" w:lineRule="auto"/>
        <w:rPr>
          <w:b/>
        </w:rPr>
      </w:pPr>
      <w:r w:rsidRPr="00D96146">
        <w:rPr>
          <w:b/>
        </w:rPr>
        <w:t xml:space="preserve">муниципального района </w:t>
      </w:r>
    </w:p>
    <w:p w:rsidR="00BD2A1E" w:rsidRDefault="00BD2A1E" w:rsidP="00BD2A1E">
      <w:pPr>
        <w:spacing w:after="0" w:line="240" w:lineRule="auto"/>
        <w:rPr>
          <w:b/>
        </w:rPr>
      </w:pPr>
      <w:r w:rsidRPr="00D96146">
        <w:rPr>
          <w:b/>
        </w:rPr>
        <w:t xml:space="preserve">Республики Татарстан </w:t>
      </w:r>
      <w:r>
        <w:rPr>
          <w:b/>
        </w:rPr>
        <w:t xml:space="preserve"> </w:t>
      </w:r>
    </w:p>
    <w:p w:rsidR="00BD2A1E" w:rsidRDefault="00BD2A1E" w:rsidP="00BD2A1E">
      <w:pPr>
        <w:spacing w:after="0" w:line="240" w:lineRule="auto"/>
        <w:rPr>
          <w:b/>
        </w:rPr>
      </w:pPr>
      <w:r w:rsidRPr="00D96146">
        <w:rPr>
          <w:b/>
        </w:rPr>
        <w:t xml:space="preserve">от </w:t>
      </w:r>
      <w:r>
        <w:rPr>
          <w:b/>
        </w:rPr>
        <w:t>11.04.2012</w:t>
      </w:r>
      <w:r w:rsidRPr="00D96146">
        <w:rPr>
          <w:b/>
        </w:rPr>
        <w:t xml:space="preserve">г. № </w:t>
      </w:r>
      <w:r>
        <w:rPr>
          <w:b/>
        </w:rPr>
        <w:t>18</w:t>
      </w:r>
      <w:r w:rsidRPr="00D96146">
        <w:rPr>
          <w:b/>
        </w:rPr>
        <w:t xml:space="preserve">  </w:t>
      </w:r>
    </w:p>
    <w:p w:rsidR="00BD2A1E" w:rsidRDefault="00BD2A1E" w:rsidP="00BD2A1E">
      <w:pPr>
        <w:spacing w:after="0" w:line="240" w:lineRule="auto"/>
        <w:jc w:val="center"/>
        <w:rPr>
          <w:b/>
        </w:rPr>
      </w:pPr>
    </w:p>
    <w:p w:rsidR="00BD2A1E" w:rsidRDefault="00BD2A1E" w:rsidP="00BD2A1E">
      <w:pPr>
        <w:spacing w:after="0" w:line="240" w:lineRule="auto"/>
        <w:jc w:val="center"/>
        <w:rPr>
          <w:b/>
        </w:rPr>
      </w:pPr>
    </w:p>
    <w:p w:rsidR="00BD2A1E" w:rsidRDefault="00BD2A1E" w:rsidP="00BD2A1E">
      <w:pPr>
        <w:spacing w:after="0" w:line="240" w:lineRule="auto"/>
        <w:jc w:val="both"/>
      </w:pPr>
      <w:r w:rsidRPr="00D96146">
        <w:tab/>
      </w:r>
      <w: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</w:t>
      </w:r>
      <w:r w:rsidRPr="00D96146">
        <w:t xml:space="preserve">связи с </w:t>
      </w:r>
      <w:r>
        <w:t xml:space="preserve">приведением нормативных правовых актов в соответствии с действующим законодательством </w:t>
      </w:r>
      <w:r w:rsidRPr="000E2ACC">
        <w:t>Совет</w:t>
      </w:r>
      <w:r>
        <w:t xml:space="preserve"> Сосновского сельского поселения </w:t>
      </w:r>
      <w:r w:rsidRPr="000E2ACC">
        <w:rPr>
          <w:b/>
        </w:rPr>
        <w:t>решил</w:t>
      </w:r>
      <w:r>
        <w:t>:</w:t>
      </w:r>
      <w:r w:rsidRPr="000E2ACC">
        <w:t xml:space="preserve"> </w:t>
      </w:r>
    </w:p>
    <w:p w:rsidR="00BD2A1E" w:rsidRPr="00A205E5" w:rsidRDefault="00BD2A1E" w:rsidP="00BD2A1E">
      <w:pPr>
        <w:spacing w:after="0" w:line="240" w:lineRule="auto"/>
        <w:jc w:val="both"/>
        <w:rPr>
          <w:color w:val="000000"/>
          <w:spacing w:val="-1"/>
        </w:rPr>
      </w:pPr>
    </w:p>
    <w:p w:rsidR="00BD2A1E" w:rsidRPr="00A205E5" w:rsidRDefault="00BD2A1E" w:rsidP="00BD2A1E">
      <w:pPr>
        <w:spacing w:after="0" w:line="240" w:lineRule="auto"/>
        <w:ind w:right="-1" w:firstLine="708"/>
        <w:jc w:val="both"/>
      </w:pPr>
      <w:r w:rsidRPr="00A205E5">
        <w:t>1. Внести в решение Совета Сосновского сельского поселения № 1</w:t>
      </w:r>
      <w:r>
        <w:t>8</w:t>
      </w:r>
      <w:r w:rsidRPr="00A205E5">
        <w:t xml:space="preserve">  от </w:t>
      </w:r>
      <w:r>
        <w:t>11</w:t>
      </w:r>
      <w:r w:rsidRPr="00A205E5">
        <w:t>.0</w:t>
      </w:r>
      <w:r>
        <w:t>4</w:t>
      </w:r>
      <w:r w:rsidRPr="00A205E5">
        <w:t>.2012г. «Об оплате труда муниципальных  служащих и выборных должностных лиц местного самоуправления, осуществляющих свои полномочия на постоянной основе» следующие изменения:</w:t>
      </w:r>
    </w:p>
    <w:p w:rsidR="00BD2A1E" w:rsidRPr="00A205E5" w:rsidRDefault="00BD2A1E" w:rsidP="00BD2A1E">
      <w:pPr>
        <w:spacing w:after="0" w:line="240" w:lineRule="auto"/>
        <w:ind w:right="-1" w:firstLine="708"/>
        <w:jc w:val="both"/>
      </w:pPr>
      <w:r w:rsidRPr="00A205E5">
        <w:t xml:space="preserve">1.1. В преамбуле </w:t>
      </w:r>
      <w:r>
        <w:t xml:space="preserve">решения </w:t>
      </w:r>
      <w:r w:rsidRPr="00A205E5">
        <w:t>слова «статьи 20 Закона Республики Татарстан "О муниципальной службе в Республике Татарстан"» исключить.</w:t>
      </w:r>
    </w:p>
    <w:p w:rsidR="00BD2A1E" w:rsidRPr="00A205E5" w:rsidRDefault="00BD2A1E" w:rsidP="00BD2A1E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205E5">
        <w:rPr>
          <w:rFonts w:ascii="Times New Roman" w:hAnsi="Times New Roman"/>
          <w:b w:val="0"/>
          <w:color w:val="000000" w:themeColor="text1"/>
          <w:sz w:val="28"/>
          <w:szCs w:val="28"/>
        </w:rPr>
        <w:t>1.2. В Порядке и условиях выплаты единовременного поощрения в связи с выходом на муниципальную пенсию за выслугу лет, утвержденного решением Совета Сосновского сельского поселения № 13  от 04.05.2012г. «Об оплате труда муниципальных  служащих и выборных должностных лиц местного самоуправления, осуществляющих свои полномочия на постоянной основе»</w:t>
      </w: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(Приложение №12)</w:t>
      </w:r>
      <w:r w:rsidRPr="00A205E5">
        <w:rPr>
          <w:rFonts w:ascii="Times New Roman" w:hAnsi="Times New Roman"/>
          <w:b w:val="0"/>
          <w:color w:val="000000" w:themeColor="text1"/>
          <w:sz w:val="28"/>
          <w:szCs w:val="28"/>
        </w:rPr>
        <w:t>:</w:t>
      </w:r>
    </w:p>
    <w:p w:rsidR="00BD2A1E" w:rsidRPr="00A205E5" w:rsidRDefault="00BD2A1E" w:rsidP="00BD2A1E">
      <w:pPr>
        <w:spacing w:after="0" w:line="240" w:lineRule="auto"/>
        <w:jc w:val="both"/>
        <w:rPr>
          <w:color w:val="000000" w:themeColor="text1"/>
        </w:rPr>
      </w:pPr>
      <w:r w:rsidRPr="00A205E5">
        <w:rPr>
          <w:lang w:eastAsia="ru-RU"/>
        </w:rPr>
        <w:tab/>
        <w:t xml:space="preserve">1.2.1.  в </w:t>
      </w:r>
      <w:r w:rsidRPr="00A205E5">
        <w:rPr>
          <w:color w:val="000000" w:themeColor="text1"/>
        </w:rPr>
        <w:t>пункте 1 слова «или назначение пенсии по инвалидности в соответствии с Федеральным законом "О трудовых пенсиях в Российской Федерации"</w:t>
      </w:r>
      <w:proofErr w:type="gramStart"/>
      <w:r w:rsidRPr="00A205E5">
        <w:rPr>
          <w:color w:val="000000" w:themeColor="text1"/>
        </w:rPr>
        <w:t>,»</w:t>
      </w:r>
      <w:proofErr w:type="gramEnd"/>
      <w:r w:rsidRPr="00A205E5">
        <w:rPr>
          <w:color w:val="000000" w:themeColor="text1"/>
        </w:rPr>
        <w:t xml:space="preserve"> исключить.</w:t>
      </w:r>
    </w:p>
    <w:p w:rsidR="00BD2A1E" w:rsidRPr="00A205E5" w:rsidRDefault="00BD2A1E" w:rsidP="00BD2A1E">
      <w:pPr>
        <w:spacing w:after="0" w:line="240" w:lineRule="auto"/>
        <w:jc w:val="both"/>
        <w:rPr>
          <w:color w:val="000000" w:themeColor="text1"/>
        </w:rPr>
      </w:pPr>
      <w:r w:rsidRPr="00A205E5">
        <w:rPr>
          <w:color w:val="000000" w:themeColor="text1"/>
        </w:rPr>
        <w:tab/>
        <w:t>1.2.2. пункт 2 изложить в следующей редакции:</w:t>
      </w:r>
    </w:p>
    <w:p w:rsidR="00BD2A1E" w:rsidRPr="00A205E5" w:rsidRDefault="00BD2A1E" w:rsidP="00BD2A1E">
      <w:pPr>
        <w:spacing w:after="0" w:line="240" w:lineRule="auto"/>
        <w:jc w:val="both"/>
        <w:rPr>
          <w:lang w:eastAsia="ru-RU"/>
        </w:rPr>
      </w:pPr>
      <w:r w:rsidRPr="00A205E5">
        <w:rPr>
          <w:lang w:eastAsia="ru-RU"/>
        </w:rPr>
        <w:lastRenderedPageBreak/>
        <w:t xml:space="preserve"> «2. </w:t>
      </w:r>
      <w:r w:rsidRPr="00A205E5">
        <w:t>В состав месячного денежного содержания, учитываемого при определении размера единовременного поощрения, включаются должностной оклад, оклад за классный чин, а также иные ежемесячные выплаты, предусмотренные Законом Республики Татарстан от 16.01.2003г.  № 3-ЗРТ «О государственной гражданской службе Республики Татарстан» (ежемесячное денежное поощрение включается в размере, не превышающем 50 процентов должностного оклада). При этом ежемесячная надбавка к должностному окладу за особые условия государственной службы включается в размере, установленном не менее чем за 6 месяцев до дня увольнения государственного служащего. В состав месячного денежного содержания включается также 1/12 размера единовременной выплаты при предоставлении ежегодного оплачиваемого отпуска</w:t>
      </w:r>
      <w:proofErr w:type="gramStart"/>
      <w:r w:rsidRPr="00A205E5">
        <w:t>.».</w:t>
      </w:r>
      <w:proofErr w:type="gramEnd"/>
    </w:p>
    <w:p w:rsidR="00BD2A1E" w:rsidRPr="00A205E5" w:rsidRDefault="00BD2A1E" w:rsidP="00BD2A1E">
      <w:pPr>
        <w:spacing w:after="0" w:line="240" w:lineRule="auto"/>
        <w:ind w:firstLine="708"/>
        <w:jc w:val="both"/>
      </w:pPr>
      <w:r w:rsidRPr="00A205E5">
        <w:rPr>
          <w:color w:val="000000" w:themeColor="text1"/>
        </w:rPr>
        <w:t>2. Настоящее решение обнародовать</w:t>
      </w:r>
      <w:r w:rsidRPr="00A205E5">
        <w:t xml:space="preserve">  на информационных стендах и разместить на официальном сайте Сосновского сельского поселения.</w:t>
      </w:r>
    </w:p>
    <w:p w:rsidR="00BD2A1E" w:rsidRPr="00A205E5" w:rsidRDefault="00BD2A1E" w:rsidP="00BD2A1E">
      <w:pPr>
        <w:spacing w:after="0" w:line="240" w:lineRule="auto"/>
        <w:ind w:firstLine="708"/>
        <w:jc w:val="both"/>
      </w:pPr>
      <w:r w:rsidRPr="00A205E5">
        <w:t xml:space="preserve">3. </w:t>
      </w:r>
      <w:proofErr w:type="gramStart"/>
      <w:r w:rsidRPr="00A205E5">
        <w:t>Контроль за</w:t>
      </w:r>
      <w:proofErr w:type="gramEnd"/>
      <w:r w:rsidRPr="00A205E5">
        <w:t xml:space="preserve"> исполнением настоящего решения оставляю за собой.</w:t>
      </w:r>
    </w:p>
    <w:p w:rsidR="00BD2A1E" w:rsidRDefault="00BD2A1E" w:rsidP="00BD2A1E">
      <w:pPr>
        <w:spacing w:after="0" w:line="240" w:lineRule="auto"/>
        <w:jc w:val="both"/>
        <w:rPr>
          <w:sz w:val="27"/>
          <w:szCs w:val="27"/>
        </w:rPr>
      </w:pPr>
    </w:p>
    <w:p w:rsidR="00BD2A1E" w:rsidRDefault="00BD2A1E" w:rsidP="00BD2A1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D2A1E" w:rsidRDefault="00BD2A1E" w:rsidP="00BD2A1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D2A1E" w:rsidRDefault="00BD2A1E" w:rsidP="00BD2A1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D2A1E" w:rsidRDefault="00BD2A1E" w:rsidP="00BD2A1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D2A1E" w:rsidRPr="00BC6BD2" w:rsidRDefault="00BD2A1E" w:rsidP="00BD2A1E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D2A1E" w:rsidRPr="00CE7A5E" w:rsidRDefault="00BD2A1E" w:rsidP="00BD2A1E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CE7A5E">
        <w:rPr>
          <w:rFonts w:eastAsia="Times New Roman"/>
          <w:color w:val="000000"/>
          <w:lang w:eastAsia="ru-RU"/>
        </w:rPr>
        <w:t xml:space="preserve">Глава </w:t>
      </w:r>
    </w:p>
    <w:p w:rsidR="00BD2A1E" w:rsidRPr="00CE7A5E" w:rsidRDefault="00BD2A1E" w:rsidP="00BD2A1E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proofErr w:type="spellStart"/>
      <w:r w:rsidRPr="00CE7A5E">
        <w:rPr>
          <w:rFonts w:eastAsia="Times New Roman"/>
          <w:color w:val="000000"/>
          <w:lang w:eastAsia="ru-RU"/>
        </w:rPr>
        <w:t>Каенлинского</w:t>
      </w:r>
      <w:proofErr w:type="spellEnd"/>
      <w:r w:rsidRPr="00CE7A5E">
        <w:rPr>
          <w:rFonts w:eastAsia="Times New Roman"/>
          <w:color w:val="000000"/>
          <w:lang w:eastAsia="ru-RU"/>
        </w:rPr>
        <w:t xml:space="preserve"> сельского поселения                                             </w:t>
      </w:r>
      <w:proofErr w:type="spellStart"/>
      <w:r w:rsidRPr="00CE7A5E">
        <w:rPr>
          <w:rFonts w:eastAsia="Times New Roman"/>
          <w:color w:val="000000"/>
          <w:lang w:eastAsia="ru-RU"/>
        </w:rPr>
        <w:t>Ф.М.Набиуллин</w:t>
      </w:r>
      <w:proofErr w:type="spellEnd"/>
    </w:p>
    <w:p w:rsidR="000E2ACC" w:rsidRDefault="000E2ACC" w:rsidP="00211B4F">
      <w:pPr>
        <w:spacing w:after="0" w:line="240" w:lineRule="auto"/>
      </w:pPr>
    </w:p>
    <w:p w:rsidR="000E2ACC" w:rsidRDefault="000E2ACC"/>
    <w:p w:rsidR="007054F4" w:rsidRDefault="007054F4"/>
    <w:sectPr w:rsidR="007054F4" w:rsidSect="00A205E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ACC"/>
    <w:rsid w:val="00001485"/>
    <w:rsid w:val="00064D1A"/>
    <w:rsid w:val="000E2ACC"/>
    <w:rsid w:val="00211B4F"/>
    <w:rsid w:val="002D3854"/>
    <w:rsid w:val="007054F4"/>
    <w:rsid w:val="00787DCE"/>
    <w:rsid w:val="00975CF5"/>
    <w:rsid w:val="00A205E5"/>
    <w:rsid w:val="00A56262"/>
    <w:rsid w:val="00BD2A1E"/>
    <w:rsid w:val="00F4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1E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5626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26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211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D2A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94314-C131-48BE-BA64-7AD2AD54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dcterms:created xsi:type="dcterms:W3CDTF">2016-07-29T07:26:00Z</dcterms:created>
  <dcterms:modified xsi:type="dcterms:W3CDTF">2016-07-29T07:26:00Z</dcterms:modified>
</cp:coreProperties>
</file>